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autoSpaceDE w:val="0"/>
        <w:autoSpaceDN w:val="0"/>
        <w:adjustRightInd w:val="0"/>
        <w:spacing w:line="700" w:lineRule="exact"/>
        <w:jc w:val="center"/>
        <w:rPr>
          <w:rFonts w:ascii="方正小标宋简体" w:eastAsia="方正小标宋简体"/>
          <w:kern w:val="0"/>
          <w:sz w:val="44"/>
        </w:rPr>
      </w:pPr>
      <w:r>
        <w:rPr>
          <w:rFonts w:hint="eastAsia" w:ascii="方正小标宋简体" w:eastAsia="方正小标宋简体"/>
          <w:kern w:val="0"/>
          <w:sz w:val="44"/>
        </w:rPr>
        <w:t>泉州市洛江区文化体育和旅游局（函）</w:t>
      </w:r>
    </w:p>
    <w:p>
      <w:pPr>
        <w:autoSpaceDE w:val="0"/>
        <w:autoSpaceDN w:val="0"/>
        <w:adjustRightInd w:val="0"/>
        <w:snapToGrid w:val="0"/>
        <w:spacing w:line="540" w:lineRule="exact"/>
        <w:jc w:val="right"/>
        <w:rPr>
          <w:rFonts w:ascii="仿宋_GB2312" w:eastAsia="仿宋_GB2312"/>
          <w:kern w:val="0"/>
          <w:sz w:val="32"/>
        </w:rPr>
      </w:pPr>
      <w:r>
        <w:rPr>
          <w:rFonts w:hint="eastAsia" w:ascii="仿宋_GB2312" w:eastAsia="仿宋_GB2312"/>
          <w:kern w:val="0"/>
          <w:sz w:val="32"/>
          <w:lang w:eastAsia="zh-CN"/>
        </w:rPr>
        <w:t>泉洛政文体旅</w:t>
      </w:r>
      <w:r>
        <w:rPr>
          <w:rFonts w:hint="eastAsia" w:ascii="仿宋_GB2312" w:eastAsia="仿宋_GB2312"/>
          <w:kern w:val="0"/>
          <w:sz w:val="32"/>
        </w:rPr>
        <w:t>函〔</w:t>
      </w:r>
      <w:r>
        <w:rPr>
          <w:rFonts w:ascii="仿宋_GB2312" w:eastAsia="仿宋_GB2312"/>
          <w:kern w:val="0"/>
          <w:sz w:val="32"/>
        </w:rPr>
        <w:t>20</w:t>
      </w:r>
      <w:r>
        <w:rPr>
          <w:rFonts w:hint="eastAsia" w:ascii="仿宋_GB2312" w:eastAsia="仿宋_GB2312"/>
          <w:kern w:val="0"/>
          <w:sz w:val="32"/>
        </w:rPr>
        <w:t>25〕</w:t>
      </w:r>
      <w:r>
        <w:rPr>
          <w:rFonts w:hint="eastAsia" w:ascii="仿宋_GB2312" w:eastAsia="仿宋_GB2312"/>
          <w:kern w:val="0"/>
          <w:sz w:val="32"/>
          <w:lang w:val="en-US" w:eastAsia="zh-CN"/>
        </w:rPr>
        <w:t>17</w:t>
      </w:r>
      <w:r>
        <w:rPr>
          <w:rFonts w:hint="eastAsia" w:ascii="仿宋_GB2312" w:eastAsia="仿宋_GB2312"/>
          <w:kern w:val="0"/>
          <w:sz w:val="32"/>
        </w:rPr>
        <w:t>号</w:t>
      </w:r>
    </w:p>
    <w:p>
      <w:pPr>
        <w:wordWrap w:val="0"/>
        <w:autoSpaceDE w:val="0"/>
        <w:autoSpaceDN w:val="0"/>
        <w:adjustRightInd w:val="0"/>
        <w:snapToGrid w:val="0"/>
        <w:spacing w:line="540" w:lineRule="exact"/>
        <w:jc w:val="center"/>
        <w:rPr>
          <w:rFonts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答复类别：</w:t>
      </w:r>
      <w:r>
        <w:rPr>
          <w:rFonts w:hint="eastAsia" w:ascii="仿宋_GB2312" w:eastAsia="仿宋_GB2312"/>
          <w:kern w:val="0"/>
          <w:sz w:val="32"/>
          <w:lang w:val="en-US" w:eastAsia="zh-CN"/>
        </w:rPr>
        <w:t>A</w:t>
      </w:r>
      <w:r>
        <w:rPr>
          <w:rFonts w:hint="eastAsia" w:ascii="仿宋_GB2312" w:eastAsia="仿宋_GB2312"/>
          <w:kern w:val="0"/>
          <w:sz w:val="32"/>
        </w:rPr>
        <w:t xml:space="preserve">            </w:t>
      </w:r>
    </w:p>
    <w:p>
      <w:pPr>
        <w:autoSpaceDE w:val="0"/>
        <w:autoSpaceDN w:val="0"/>
        <w:adjustRightInd w:val="0"/>
        <w:snapToGrid w:val="0"/>
        <w:spacing w:beforeLines="50" w:afterLines="50"/>
        <w:jc w:val="right"/>
        <w:rPr>
          <w:rFonts w:ascii="仿宋_GB2312" w:eastAsia="仿宋_GB2312"/>
          <w:kern w:val="0"/>
          <w:sz w:val="32"/>
        </w:rPr>
      </w:pPr>
      <w:r>
        <w:rPr>
          <w:rFonts w:hint="eastAsia" w:ascii="仿宋_GB2312" w:eastAsia="仿宋_GB2312"/>
          <w:kern w:val="0"/>
          <w:sz w:val="32"/>
        </w:rPr>
        <w:t xml:space="preserve"> </w:t>
      </w:r>
    </w:p>
    <w:p>
      <w:pPr>
        <w:autoSpaceDE w:val="0"/>
        <w:autoSpaceDN w:val="0"/>
        <w:adjustRightInd w:val="0"/>
        <w:spacing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关于洛江区六届人大</w:t>
      </w:r>
      <w:r>
        <w:rPr>
          <w:rFonts w:hint="eastAsia" w:ascii="方正小标宋简体" w:eastAsia="方正小标宋简体"/>
          <w:kern w:val="0"/>
          <w:sz w:val="44"/>
          <w:szCs w:val="44"/>
          <w:lang w:eastAsia="zh-CN"/>
        </w:rPr>
        <w:t>四</w:t>
      </w:r>
      <w:r>
        <w:rPr>
          <w:rFonts w:hint="eastAsia" w:ascii="方正小标宋简体" w:eastAsia="方正小标宋简体"/>
          <w:kern w:val="0"/>
          <w:sz w:val="44"/>
          <w:szCs w:val="44"/>
        </w:rPr>
        <w:t>次会议</w:t>
      </w:r>
    </w:p>
    <w:p>
      <w:pPr>
        <w:autoSpaceDE w:val="0"/>
        <w:autoSpaceDN w:val="0"/>
        <w:adjustRightInd w:val="0"/>
        <w:spacing w:after="360"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第</w:t>
      </w:r>
      <w:r>
        <w:rPr>
          <w:rFonts w:hint="eastAsia" w:ascii="方正小标宋简体" w:eastAsia="方正小标宋简体"/>
          <w:kern w:val="0"/>
          <w:sz w:val="44"/>
          <w:szCs w:val="44"/>
          <w:lang w:val="en-US" w:eastAsia="zh-CN"/>
        </w:rPr>
        <w:t>6057</w:t>
      </w:r>
      <w:r>
        <w:rPr>
          <w:rFonts w:hint="eastAsia" w:ascii="方正小标宋简体" w:eastAsia="方正小标宋简体"/>
          <w:kern w:val="0"/>
          <w:sz w:val="44"/>
          <w:szCs w:val="44"/>
        </w:rPr>
        <w:t>号建议</w:t>
      </w:r>
      <w:r>
        <w:rPr>
          <w:rFonts w:hint="eastAsia" w:ascii="方正小标宋简体" w:eastAsia="方正小标宋简体"/>
          <w:kern w:val="0"/>
          <w:sz w:val="44"/>
          <w:szCs w:val="44"/>
          <w:lang w:val="en-US" w:eastAsia="zh-CN"/>
        </w:rPr>
        <w:t>协办意见</w:t>
      </w:r>
      <w:r>
        <w:rPr>
          <w:rFonts w:hint="eastAsia" w:ascii="方正小标宋简体" w:eastAsia="方正小标宋简体"/>
          <w:kern w:val="0"/>
          <w:sz w:val="44"/>
          <w:szCs w:val="44"/>
        </w:rPr>
        <w:t>答复的函</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ascii="仿宋_GB2312" w:eastAsia="仿宋_GB2312"/>
          <w:kern w:val="0"/>
          <w:sz w:val="32"/>
        </w:rPr>
      </w:pPr>
      <w:r>
        <w:rPr>
          <w:rFonts w:hint="eastAsia" w:ascii="仿宋_GB2312" w:eastAsia="仿宋_GB2312"/>
          <w:kern w:val="0"/>
          <w:sz w:val="32"/>
          <w:lang w:eastAsia="zh-CN"/>
        </w:rPr>
        <w:t>万安街道办事处</w:t>
      </w:r>
      <w:r>
        <w:rPr>
          <w:rFonts w:hint="eastAsia" w:ascii="仿宋_GB2312" w:eastAsia="仿宋_GB2312"/>
          <w:kern w:val="0"/>
          <w:sz w:val="32"/>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1"/>
        <w:jc w:val="left"/>
        <w:textAlignment w:val="auto"/>
        <w:rPr>
          <w:rFonts w:hint="eastAsia" w:ascii="仿宋_GB2312" w:eastAsia="仿宋_GB2312"/>
          <w:kern w:val="0"/>
          <w:sz w:val="32"/>
        </w:rPr>
      </w:pPr>
      <w:r>
        <w:rPr>
          <w:rFonts w:hint="eastAsia" w:ascii="仿宋_GB2312" w:eastAsia="仿宋_GB2312"/>
          <w:kern w:val="0"/>
          <w:sz w:val="32"/>
        </w:rPr>
        <w:t>彭富来</w:t>
      </w:r>
      <w:r>
        <w:rPr>
          <w:rFonts w:hint="eastAsia" w:ascii="仿宋_GB2312" w:eastAsia="仿宋_GB2312"/>
          <w:kern w:val="0"/>
          <w:sz w:val="32"/>
          <w:lang w:eastAsia="zh-CN"/>
        </w:rPr>
        <w:t>代表</w:t>
      </w:r>
      <w:r>
        <w:rPr>
          <w:rFonts w:hint="eastAsia" w:ascii="仿宋_GB2312" w:eastAsia="仿宋_GB2312"/>
          <w:kern w:val="0"/>
          <w:sz w:val="32"/>
        </w:rPr>
        <w:t>提出的《</w:t>
      </w:r>
      <w:r>
        <w:rPr>
          <w:rFonts w:hint="eastAsia" w:ascii="仿宋_GB2312" w:eastAsia="仿宋_GB2312"/>
          <w:kern w:val="0"/>
          <w:sz w:val="32"/>
          <w:lang w:eastAsia="zh-CN"/>
        </w:rPr>
        <w:t>关于优化和提升洛阳桥景点及桥南街商业的建议</w:t>
      </w:r>
      <w:r>
        <w:rPr>
          <w:rFonts w:hint="eastAsia" w:ascii="仿宋_GB2312" w:eastAsia="仿宋_GB2312"/>
          <w:kern w:val="0"/>
          <w:sz w:val="32"/>
        </w:rPr>
        <w:t>》收悉。现答复如下：</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洛阳桥是我区全国重点文物保护单位，也是泉州：宋元中国的世界海洋商贸中心的22处世界文化遗产点之一。</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桥南古街位于洛阳桥文物保护建设控制地带内，也同时处于世界文化遗产缓冲区范围内。根据《文物保护法》（2024年版）第二章：“第二十九条　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第三十条　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《“泉州：宋元中国的世界海洋商贸中心”世界遗产保护管理条例》：“第十三条　在缓冲区和景观控制区内进行建设工程的，工程设计方案应当符合泉州世界遗产保护管理规划、遗产点文物保护专项规划和建设管控专项细则，不得破坏遗产的历史风貌、安全环境和视廊景观。其中，属于缓冲区内的建设工程，依照有关规定报批；属于景观控制区内的建设工程，市、县（市、区）自然资源和规划主管部门在办理审批事项时，应当征求同级文物主管部门意见，文物主管部门应当在规定期限内答复。</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遗产区和缓冲区内的建设工程，以及景观控制区内可能影响遗产突出普遍价值及其真实性、完整性的建设工程，履行报批程序时，建设单位应当同时提交该项目的遗产影响评估报告。”</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因此，若要实施桥南古街活化利用工作，应该依法依规实行报批手续，准备该项目的施工方案，遗产与文物影响评估报告。</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近年来，我局针对桥南古街商业活化利用，采取一系列措施。将最新科技与旅游基础设施建设相结合，推进AR全景沉浸式游览洛阳桥、3Dmapping楼体全息及语音导览、“悠游洛江”小程序等</w:t>
      </w:r>
      <w:bookmarkStart w:id="0" w:name="_GoBack"/>
      <w:bookmarkEnd w:id="0"/>
      <w:r>
        <w:rPr>
          <w:rFonts w:hint="eastAsia" w:ascii="仿宋_GB2312" w:eastAsia="仿宋_GB2312"/>
          <w:kern w:val="0"/>
          <w:sz w:val="32"/>
          <w:lang w:eastAsia="zh-CN"/>
        </w:rPr>
        <w:t>一系列智慧旅游项目落地，不断提升文化遗产数字化利用水平。</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下一步，我局将积极跟进洛阳桥及桥南古街活化利用工作，为游客和社区居民创造更加便捷、舒适的环境。</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主要领导：吕培基</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分管领导：林晓玲</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lang w:eastAsia="zh-CN"/>
        </w:rPr>
        <w:t>经办人员：陈洁圆</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eastAsia="仿宋_GB2312"/>
          <w:kern w:val="0"/>
          <w:sz w:val="32"/>
          <w:lang w:eastAsia="zh-CN"/>
        </w:rPr>
        <w:t>联系电话：22631056</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160" w:firstLineChars="1300"/>
        <w:jc w:val="left"/>
        <w:textAlignment w:val="auto"/>
        <w:rPr>
          <w:rFonts w:hint="eastAsia"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泉州市洛江区文化体育和旅游局</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0" w:firstLineChars="2000"/>
        <w:jc w:val="left"/>
        <w:textAlignment w:val="auto"/>
        <w:rPr>
          <w:rFonts w:hint="eastAsia" w:ascii="仿宋_GB2312" w:eastAsia="仿宋_GB2312"/>
          <w:kern w:val="0"/>
          <w:sz w:val="32"/>
        </w:rPr>
      </w:pPr>
      <w:r>
        <w:rPr>
          <w:rFonts w:ascii="仿宋_GB2312" w:eastAsia="仿宋_GB2312"/>
          <w:kern w:val="0"/>
          <w:sz w:val="32"/>
        </w:rPr>
        <w:t>202</w:t>
      </w:r>
      <w:r>
        <w:rPr>
          <w:rFonts w:hint="eastAsia" w:ascii="仿宋_GB2312" w:eastAsia="仿宋_GB2312"/>
          <w:kern w:val="0"/>
          <w:sz w:val="32"/>
          <w:lang w:val="en-US" w:eastAsia="zh-CN"/>
        </w:rPr>
        <w:t>5</w:t>
      </w:r>
      <w:r>
        <w:rPr>
          <w:rFonts w:hint="eastAsia" w:ascii="仿宋_GB2312" w:eastAsia="仿宋_GB2312"/>
          <w:kern w:val="0"/>
          <w:sz w:val="32"/>
        </w:rPr>
        <w:t>年</w:t>
      </w:r>
      <w:r>
        <w:rPr>
          <w:rFonts w:hint="eastAsia" w:ascii="仿宋_GB2312" w:eastAsia="仿宋_GB2312"/>
          <w:kern w:val="0"/>
          <w:sz w:val="32"/>
          <w:lang w:val="en-US" w:eastAsia="zh-CN"/>
        </w:rPr>
        <w:t>3</w:t>
      </w:r>
      <w:r>
        <w:rPr>
          <w:rFonts w:hint="eastAsia" w:ascii="仿宋_GB2312" w:eastAsia="仿宋_GB2312"/>
          <w:kern w:val="0"/>
          <w:sz w:val="32"/>
        </w:rPr>
        <w:t>月</w:t>
      </w:r>
      <w:r>
        <w:rPr>
          <w:rFonts w:hint="eastAsia" w:ascii="仿宋_GB2312" w:eastAsia="仿宋_GB2312"/>
          <w:kern w:val="0"/>
          <w:sz w:val="32"/>
          <w:lang w:val="en-US" w:eastAsia="zh-CN"/>
        </w:rPr>
        <w:t>24</w:t>
      </w:r>
      <w:r>
        <w:rPr>
          <w:rFonts w:hint="eastAsia" w:ascii="仿宋_GB2312" w:eastAsia="仿宋_GB2312"/>
          <w:kern w:val="0"/>
          <w:sz w:val="32"/>
        </w:rPr>
        <w:t>日</w:t>
      </w:r>
    </w:p>
    <w:p>
      <w:pPr>
        <w:pBdr>
          <w:top w:val="single" w:color="auto" w:sz="12" w:space="1"/>
        </w:pBdr>
        <w:tabs>
          <w:tab w:val="left" w:pos="720"/>
        </w:tabs>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抄送：</w:t>
      </w:r>
      <w:r>
        <w:rPr>
          <w:rFonts w:hint="eastAsia" w:ascii="仿宋_GB2312" w:hAnsi="仿宋_GB2312" w:eastAsia="仿宋_GB2312" w:cs="仿宋_GB2312"/>
          <w:kern w:val="0"/>
          <w:sz w:val="28"/>
          <w:szCs w:val="28"/>
        </w:rPr>
        <w:t>区人大代表工委</w:t>
      </w:r>
      <w:r>
        <w:rPr>
          <w:rFonts w:hint="eastAsia" w:ascii="仿宋_GB2312" w:hAnsi="仿宋_GB2312" w:eastAsia="仿宋_GB2312" w:cs="仿宋_GB2312"/>
          <w:color w:val="000000"/>
          <w:sz w:val="28"/>
          <w:szCs w:val="28"/>
        </w:rPr>
        <w:t>、区政府督查室。</w:t>
      </w:r>
    </w:p>
    <w:p>
      <w:pPr>
        <w:pBdr>
          <w:top w:val="single" w:color="auto" w:sz="8" w:space="1"/>
          <w:bottom w:val="single" w:color="auto" w:sz="12" w:space="1"/>
        </w:pBd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 xml:space="preserve">  泉州市洛江区文化体育和旅游局办公室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rPr>
        <w:t>日印发</w:t>
      </w:r>
    </w:p>
    <w:sectPr>
      <w:footerReference r:id="rId3" w:type="default"/>
      <w:footerReference r:id="rId4" w:type="even"/>
      <w:pgSz w:w="11906" w:h="16838"/>
      <w:pgMar w:top="1871" w:right="1304" w:bottom="1531" w:left="1304" w:header="851" w:footer="1247" w:gutter="0"/>
      <w:pgNumType w:fmt="numberInDash"/>
      <w:cols w:space="425" w:num="1"/>
      <w:docGrid w:type="linesAndChars" w:linePitch="610"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586" w:y="7"/>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280" w:firstLineChars="100"/>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evenAndOddHeaders w:val="1"/>
  <w:drawingGridHorizontalSpacing w:val="211"/>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ODA0YjUwNjI0ZGQ2ODY3Zjk2ZjY1NDU0YWNiNTMifQ=="/>
    <w:docVar w:name="KSO_WPS_MARK_KEY" w:val="5644a888-36e2-4268-9d8c-e742654873ba"/>
  </w:docVars>
  <w:rsids>
    <w:rsidRoot w:val="00F14572"/>
    <w:rsid w:val="000238B7"/>
    <w:rsid w:val="00060A05"/>
    <w:rsid w:val="00065B70"/>
    <w:rsid w:val="0006688A"/>
    <w:rsid w:val="000737B9"/>
    <w:rsid w:val="000A6FD5"/>
    <w:rsid w:val="000D07DD"/>
    <w:rsid w:val="000F37AF"/>
    <w:rsid w:val="0019583A"/>
    <w:rsid w:val="00197E69"/>
    <w:rsid w:val="001F447F"/>
    <w:rsid w:val="0026406D"/>
    <w:rsid w:val="00275073"/>
    <w:rsid w:val="002D1A38"/>
    <w:rsid w:val="002D2CE9"/>
    <w:rsid w:val="002E7160"/>
    <w:rsid w:val="002F34E8"/>
    <w:rsid w:val="003010DA"/>
    <w:rsid w:val="00336FB3"/>
    <w:rsid w:val="003500A0"/>
    <w:rsid w:val="00363CDE"/>
    <w:rsid w:val="003757E1"/>
    <w:rsid w:val="003B4120"/>
    <w:rsid w:val="003F2643"/>
    <w:rsid w:val="00425E6F"/>
    <w:rsid w:val="00467061"/>
    <w:rsid w:val="004726D6"/>
    <w:rsid w:val="00483539"/>
    <w:rsid w:val="004C08F4"/>
    <w:rsid w:val="004F769B"/>
    <w:rsid w:val="0050115F"/>
    <w:rsid w:val="0050500A"/>
    <w:rsid w:val="00540391"/>
    <w:rsid w:val="005715C8"/>
    <w:rsid w:val="005E5AFE"/>
    <w:rsid w:val="006826DF"/>
    <w:rsid w:val="0068742B"/>
    <w:rsid w:val="00693780"/>
    <w:rsid w:val="00696E54"/>
    <w:rsid w:val="006D3DAC"/>
    <w:rsid w:val="00771757"/>
    <w:rsid w:val="007C037F"/>
    <w:rsid w:val="007F211E"/>
    <w:rsid w:val="007F27E0"/>
    <w:rsid w:val="00807125"/>
    <w:rsid w:val="008127D1"/>
    <w:rsid w:val="00813B99"/>
    <w:rsid w:val="00820DFB"/>
    <w:rsid w:val="00820E96"/>
    <w:rsid w:val="00843CAD"/>
    <w:rsid w:val="008567BA"/>
    <w:rsid w:val="008A2FBA"/>
    <w:rsid w:val="00902D83"/>
    <w:rsid w:val="009664BF"/>
    <w:rsid w:val="00990F46"/>
    <w:rsid w:val="009E6C8B"/>
    <w:rsid w:val="00A113B0"/>
    <w:rsid w:val="00A82FC3"/>
    <w:rsid w:val="00AB7BA3"/>
    <w:rsid w:val="00AF1430"/>
    <w:rsid w:val="00B33475"/>
    <w:rsid w:val="00B45C15"/>
    <w:rsid w:val="00B766C6"/>
    <w:rsid w:val="00BB7C70"/>
    <w:rsid w:val="00C22318"/>
    <w:rsid w:val="00C43598"/>
    <w:rsid w:val="00C44DAE"/>
    <w:rsid w:val="00D034AD"/>
    <w:rsid w:val="00D447F4"/>
    <w:rsid w:val="00D72CF0"/>
    <w:rsid w:val="00DB13CE"/>
    <w:rsid w:val="00DB39C9"/>
    <w:rsid w:val="00DC2590"/>
    <w:rsid w:val="00DC36DC"/>
    <w:rsid w:val="00DD1B8E"/>
    <w:rsid w:val="00DE2C27"/>
    <w:rsid w:val="00DE6D07"/>
    <w:rsid w:val="00E1213C"/>
    <w:rsid w:val="00ED114A"/>
    <w:rsid w:val="00F14572"/>
    <w:rsid w:val="00F218AA"/>
    <w:rsid w:val="00F24589"/>
    <w:rsid w:val="00FC0624"/>
    <w:rsid w:val="00FE1A90"/>
    <w:rsid w:val="172D6BF7"/>
    <w:rsid w:val="196E6D15"/>
    <w:rsid w:val="248C08A3"/>
    <w:rsid w:val="5B9570A9"/>
    <w:rsid w:val="624F57B5"/>
    <w:rsid w:val="67B7981B"/>
    <w:rsid w:val="6BD810B3"/>
    <w:rsid w:val="717F3ACE"/>
    <w:rsid w:val="79EA995F"/>
    <w:rsid w:val="7FA547F9"/>
    <w:rsid w:val="CB3F8CE1"/>
    <w:rsid w:val="E9DF374C"/>
    <w:rsid w:val="EFF2C79A"/>
    <w:rsid w:val="FA6F80AC"/>
    <w:rsid w:val="FBFD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38745;\AppData\Roaming\Microsoft\Templates\&#27849;&#27931;&#25919;&#211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泉洛政办.dot</Template>
  <Company>微软中国</Company>
  <Pages>1</Pages>
  <Words>202</Words>
  <Characters>211</Characters>
  <Lines>46</Lines>
  <Paragraphs>13</Paragraphs>
  <TotalTime>2</TotalTime>
  <ScaleCrop>false</ScaleCrop>
  <LinksUpToDate>false</LinksUpToDate>
  <CharactersWithSpaces>241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2023-12-26T11:30:00Z</dcterms:created>
  <dc:creator>静</dc:creator>
  <cp:lastModifiedBy>user</cp:lastModifiedBy>
  <cp:lastPrinted>2024-01-11T10:52:00Z</cp:lastPrinted>
  <dcterms:modified xsi:type="dcterms:W3CDTF">2025-03-24T11:55:49Z</dcterms:modified>
  <dc:title>泉洛政文〔20  〕  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BA34C9914F8DDCD7C5D7E067184D05E1</vt:lpwstr>
  </property>
</Properties>
</file>